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0E" w:rsidRDefault="00132D0E" w:rsidP="00132D0E">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132D0E" w:rsidTr="00880F44">
        <w:trPr>
          <w:tblCellSpacing w:w="18" w:type="dxa"/>
        </w:trPr>
        <w:tc>
          <w:tcPr>
            <w:tcW w:w="5000" w:type="pct"/>
            <w:hideMark/>
          </w:tcPr>
          <w:p w:rsidR="00132D0E" w:rsidRDefault="00132D0E" w:rsidP="00880F44">
            <w:pPr>
              <w:pStyle w:val="a3"/>
            </w:pPr>
            <w:r>
              <w:t>ЗАТВЕРДЖЕНО</w:t>
            </w:r>
            <w:r>
              <w:br/>
              <w:t>Наказ Державної податкової адміністрації України</w:t>
            </w:r>
            <w:r>
              <w:br/>
              <w:t>16.05.2011 N 285</w:t>
            </w:r>
          </w:p>
        </w:tc>
      </w:tr>
    </w:tbl>
    <w:p w:rsidR="00132D0E" w:rsidRDefault="00132D0E" w:rsidP="00132D0E">
      <w:pPr>
        <w:pStyle w:val="a3"/>
        <w:jc w:val="both"/>
      </w:pPr>
      <w: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132D0E" w:rsidTr="00880F44">
        <w:trPr>
          <w:tblCellSpacing w:w="18" w:type="dxa"/>
          <w:jc w:val="center"/>
        </w:trPr>
        <w:tc>
          <w:tcPr>
            <w:tcW w:w="5000" w:type="pct"/>
            <w:hideMark/>
          </w:tcPr>
          <w:p w:rsidR="00132D0E" w:rsidRDefault="00132D0E" w:rsidP="00880F44">
            <w:pPr>
              <w:pStyle w:val="a3"/>
            </w:pPr>
            <w:r>
              <w:t>Відмітка про одержання органом державної податкової служби</w:t>
            </w:r>
            <w:r>
              <w:br/>
              <w:t>(штамп органу державної податкової служби, дата, вхідний N)</w:t>
            </w:r>
            <w:bookmarkStart w:id="0" w:name="_GoBack"/>
            <w:bookmarkEnd w:id="0"/>
          </w:p>
        </w:tc>
      </w:tr>
    </w:tbl>
    <w:p w:rsidR="00132D0E" w:rsidRDefault="00132D0E" w:rsidP="00132D0E">
      <w:pPr>
        <w:pStyle w:val="a3"/>
        <w:jc w:val="both"/>
      </w:pPr>
      <w:r>
        <w:lastRenderedPageBreak/>
        <w:br w:type="textWrapping" w:clear="all"/>
        <w:t> </w:t>
      </w:r>
      <w:r>
        <w:rPr>
          <w:noProof/>
        </w:rPr>
        <w:drawing>
          <wp:inline distT="0" distB="0" distL="0" distR="0" wp14:anchorId="2FAB60D4" wp14:editId="5CAE7B8E">
            <wp:extent cx="6696075" cy="5095875"/>
            <wp:effectExtent l="0" t="0" r="9525" b="9525"/>
            <wp:docPr id="2" name="Рисунок 2" descr="C:\Users\t.borovich\AppData\Roaming\Liga70\Client\Session\Re1938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19381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96075" cy="5095875"/>
                    </a:xfrm>
                    <a:prstGeom prst="rect">
                      <a:avLst/>
                    </a:prstGeom>
                    <a:noFill/>
                    <a:ln>
                      <a:noFill/>
                    </a:ln>
                  </pic:spPr>
                </pic:pic>
              </a:graphicData>
            </a:graphic>
          </wp:inline>
        </w:drawing>
      </w:r>
      <w:r>
        <w:t xml:space="preserve"> </w:t>
      </w:r>
    </w:p>
    <w:p w:rsidR="00132D0E" w:rsidRDefault="00132D0E" w:rsidP="00132D0E">
      <w:pPr>
        <w:pStyle w:val="a3"/>
        <w:jc w:val="right"/>
      </w:pPr>
      <w:r>
        <w:t>грн.</w:t>
      </w:r>
    </w:p>
    <w:tbl>
      <w:tblPr>
        <w:tblW w:w="84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476"/>
        <w:gridCol w:w="758"/>
        <w:gridCol w:w="1166"/>
      </w:tblGrid>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rPr>
                <w:b/>
                <w:bCs/>
              </w:rPr>
              <w:lastRenderedPageBreak/>
              <w:t>Показники</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rPr>
                <w:b/>
                <w:bCs/>
              </w:rPr>
              <w:t>Код рядка</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rPr>
                <w:b/>
                <w:bCs/>
              </w:rPr>
              <w:t>Значення</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1</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2</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3</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xml:space="preserve">Чистий прибуток (дохід)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01</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Цільові кошти (обсяг інвестиційної складової), що надійшли у складі тарифу і спрямовуються на реалізацію інвестиційних проектів, рішення щодо яких приймаються Кабінетом Міністрів України, та обсяг повернення кредитних коштів (у складі тарифу), що були запозичені для фінансування капітальних вкладень на будівництво (реконструкцію, модернізацію) об'єктів згідно з відповідними рішеннями Кабінету Міністрів України**</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02</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xml:space="preserve">Фактично отримані кошторисні доходи***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03</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xml:space="preserve">Фактично здійснені кошторисні видатки***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04</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Чистий прибуток (дохід) за звітний період, з якого здійснюються відрахування (позитивне значення (р. 01 - р. 02) або позитивне значення (р. 03 - р. 04)***)</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05</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Норматив відрахування (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06</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xml:space="preserve">Частина чистого прибутку (доходу), що відраховується до державного бюджету (р. 05 х р. 06/100)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07</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xml:space="preserve">Частина чистого прибутку (доходу), нарахована за попередній звітний період поточного року (р. 07 цього Розрахунку за попередній звітний період поточного року) </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t>08</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r w:rsidR="00132D0E" w:rsidTr="00880F44">
        <w:trPr>
          <w:tblCellSpacing w:w="18" w:type="dxa"/>
          <w:jc w:val="center"/>
        </w:trPr>
        <w:tc>
          <w:tcPr>
            <w:tcW w:w="40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rPr>
                <w:b/>
                <w:bCs/>
              </w:rPr>
              <w:t>Частина чистого прибутку (доходу), що підлягає сплаті (р. 07 - р. 08)</w:t>
            </w:r>
          </w:p>
        </w:tc>
        <w:tc>
          <w:tcPr>
            <w:tcW w:w="4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jc w:val="center"/>
            </w:pPr>
            <w:r>
              <w:rPr>
                <w:b/>
                <w:bCs/>
              </w:rPr>
              <w:t>09</w:t>
            </w:r>
          </w:p>
        </w:tc>
        <w:tc>
          <w:tcPr>
            <w:tcW w:w="600" w:type="pct"/>
            <w:tcBorders>
              <w:top w:val="outset" w:sz="6" w:space="0" w:color="auto"/>
              <w:left w:val="outset" w:sz="6" w:space="0" w:color="auto"/>
              <w:bottom w:val="outset" w:sz="6" w:space="0" w:color="auto"/>
              <w:right w:val="outset" w:sz="6" w:space="0" w:color="auto"/>
            </w:tcBorders>
            <w:hideMark/>
          </w:tcPr>
          <w:p w:rsidR="00132D0E" w:rsidRDefault="00132D0E" w:rsidP="00880F44">
            <w:pPr>
              <w:pStyle w:val="a3"/>
            </w:pPr>
            <w:r>
              <w:t> </w:t>
            </w:r>
          </w:p>
        </w:tc>
      </w:tr>
    </w:tbl>
    <w:p w:rsidR="00132D0E" w:rsidRDefault="00132D0E" w:rsidP="00132D0E">
      <w:pPr>
        <w:pStyle w:val="a3"/>
        <w:jc w:val="right"/>
      </w:pPr>
      <w:r>
        <w:br w:type="textWrapping" w:clear="all"/>
      </w:r>
    </w:p>
    <w:p w:rsidR="00132D0E" w:rsidRDefault="00132D0E" w:rsidP="00132D0E">
      <w:pPr>
        <w:pStyle w:val="a3"/>
        <w:jc w:val="center"/>
      </w:pPr>
      <w:r>
        <w:lastRenderedPageBreak/>
        <w:t> </w:t>
      </w:r>
      <w:r>
        <w:rPr>
          <w:noProof/>
        </w:rPr>
        <w:drawing>
          <wp:inline distT="0" distB="0" distL="0" distR="0" wp14:anchorId="2CC6EEEC" wp14:editId="66C8A2A2">
            <wp:extent cx="6353175" cy="2609850"/>
            <wp:effectExtent l="0" t="0" r="9525" b="0"/>
            <wp:docPr id="3" name="Рисунок 3" descr="C:\Users\t.borovich\AppData\Roaming\Liga70\Client\Session\Re19381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19381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353175" cy="2609850"/>
                    </a:xfrm>
                    <a:prstGeom prst="rect">
                      <a:avLst/>
                    </a:prstGeom>
                    <a:noFill/>
                    <a:ln>
                      <a:noFill/>
                    </a:ln>
                  </pic:spPr>
                </pic:pic>
              </a:graphicData>
            </a:graphic>
          </wp:inline>
        </w:drawing>
      </w:r>
      <w:r>
        <w:t xml:space="preserve">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132D0E" w:rsidTr="00880F44">
        <w:trPr>
          <w:tblCellSpacing w:w="18" w:type="dxa"/>
          <w:jc w:val="center"/>
        </w:trPr>
        <w:tc>
          <w:tcPr>
            <w:tcW w:w="5000" w:type="pct"/>
            <w:hideMark/>
          </w:tcPr>
          <w:p w:rsidR="00132D0E" w:rsidRDefault="00132D0E" w:rsidP="00880F44">
            <w:pPr>
              <w:pStyle w:val="a3"/>
              <w:rPr>
                <w:sz w:val="20"/>
                <w:szCs w:val="20"/>
              </w:rPr>
            </w:pPr>
            <w:r>
              <w:t>____________</w:t>
            </w:r>
            <w:r>
              <w:br/>
              <w:t xml:space="preserve">** </w:t>
            </w:r>
            <w:r>
              <w:rPr>
                <w:sz w:val="20"/>
                <w:szCs w:val="20"/>
              </w:rPr>
              <w:t>Рядок 02 цього Розрахунку заповнюється державними підприємствами енергетичної галузі.</w:t>
            </w:r>
          </w:p>
          <w:p w:rsidR="00132D0E" w:rsidRDefault="00132D0E" w:rsidP="00880F44">
            <w:pPr>
              <w:pStyle w:val="a3"/>
              <w:rPr>
                <w:sz w:val="20"/>
                <w:szCs w:val="20"/>
              </w:rPr>
            </w:pPr>
            <w:r>
              <w:t xml:space="preserve">*** </w:t>
            </w:r>
            <w:r>
              <w:rPr>
                <w:sz w:val="20"/>
                <w:szCs w:val="20"/>
              </w:rPr>
              <w:t>Рядки 03 та 04 цього Розрахунку та друга формула у рядку 05 цього Розрахунку застосовуються державними підприємствами електроенергетичної галузі, фінансування яких здійснюється у межах кошторису, затвердженого Національною комісією регулювання електроенергетики України.</w:t>
            </w:r>
          </w:p>
          <w:p w:rsidR="00132D0E" w:rsidRDefault="00132D0E" w:rsidP="00880F44">
            <w:pPr>
              <w:pStyle w:val="a3"/>
            </w:pPr>
            <w:r>
              <w:t xml:space="preserve">**** </w:t>
            </w:r>
            <w:r>
              <w:rPr>
                <w:sz w:val="20"/>
                <w:szCs w:val="20"/>
              </w:rPr>
              <w:t>Серія та номер паспорта зазначаються для фізичної особи - платника податків,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w:t>
            </w:r>
          </w:p>
        </w:tc>
      </w:tr>
    </w:tbl>
    <w:p w:rsidR="00132D0E" w:rsidRDefault="00132D0E" w:rsidP="00132D0E">
      <w:pPr>
        <w:pStyle w:val="a3"/>
        <w:jc w:val="center"/>
      </w:pPr>
      <w: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132D0E" w:rsidTr="00880F44">
        <w:trPr>
          <w:tblCellSpacing w:w="18" w:type="dxa"/>
          <w:jc w:val="center"/>
        </w:trPr>
        <w:tc>
          <w:tcPr>
            <w:tcW w:w="5000" w:type="pct"/>
            <w:hideMark/>
          </w:tcPr>
          <w:p w:rsidR="00132D0E" w:rsidRDefault="00132D0E" w:rsidP="00880F44">
            <w:pPr>
              <w:pStyle w:val="a3"/>
              <w:jc w:val="both"/>
            </w:pPr>
            <w:r>
              <w:t xml:space="preserve">Ця частина цього Розрахунку заповнюється посадовими особами органу державної податкової служби. </w:t>
            </w:r>
          </w:p>
        </w:tc>
      </w:tr>
    </w:tbl>
    <w:p w:rsidR="00132D0E" w:rsidRDefault="00132D0E" w:rsidP="00132D0E">
      <w:pPr>
        <w:pStyle w:val="a3"/>
        <w:jc w:val="center"/>
      </w:pPr>
      <w:r>
        <w:lastRenderedPageBreak/>
        <w:br w:type="textWrapping" w:clear="all"/>
      </w:r>
    </w:p>
    <w:tbl>
      <w:tblPr>
        <w:tblW w:w="84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158"/>
      </w:tblGrid>
      <w:tr w:rsidR="00132D0E" w:rsidTr="00880F44">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507"/>
              <w:gridCol w:w="430"/>
              <w:gridCol w:w="6071"/>
            </w:tblGrid>
            <w:tr w:rsidR="00132D0E" w:rsidTr="00880F44">
              <w:trPr>
                <w:tblCellSpacing w:w="18" w:type="dxa"/>
              </w:trPr>
              <w:tc>
                <w:tcPr>
                  <w:tcW w:w="1950" w:type="pct"/>
                  <w:gridSpan w:val="2"/>
                  <w:hideMark/>
                </w:tcPr>
                <w:p w:rsidR="00132D0E" w:rsidRDefault="00132D0E" w:rsidP="00880F44">
                  <w:pPr>
                    <w:pStyle w:val="a3"/>
                  </w:pPr>
                  <w:r>
                    <w:t xml:space="preserve">Відмітка про внесення даних до електронної бази податкової звітності </w:t>
                  </w:r>
                </w:p>
              </w:tc>
              <w:tc>
                <w:tcPr>
                  <w:tcW w:w="3050" w:type="pct"/>
                  <w:hideMark/>
                </w:tcPr>
                <w:p w:rsidR="00132D0E" w:rsidRDefault="00132D0E" w:rsidP="00880F44">
                  <w:pPr>
                    <w:pStyle w:val="a3"/>
                  </w:pPr>
                  <w:r>
                    <w:t> </w:t>
                  </w:r>
                  <w:r>
                    <w:br/>
                    <w:t>"___" ____________ 20__ року  </w:t>
                  </w:r>
                </w:p>
              </w:tc>
            </w:tr>
            <w:tr w:rsidR="00132D0E" w:rsidTr="00880F44">
              <w:trPr>
                <w:tblCellSpacing w:w="18" w:type="dxa"/>
              </w:trPr>
              <w:tc>
                <w:tcPr>
                  <w:tcW w:w="5000" w:type="pct"/>
                  <w:gridSpan w:val="3"/>
                  <w:hideMark/>
                </w:tcPr>
                <w:p w:rsidR="00132D0E" w:rsidRDefault="00132D0E" w:rsidP="00880F44">
                  <w:pPr>
                    <w:pStyle w:val="a3"/>
                    <w:jc w:val="center"/>
                    <w:rPr>
                      <w:sz w:val="20"/>
                      <w:szCs w:val="20"/>
                    </w:rPr>
                  </w:pPr>
                  <w:r>
                    <w:t>__________________________________________________________________________________</w:t>
                  </w:r>
                  <w:r>
                    <w:br/>
                  </w:r>
                  <w:r>
                    <w:rPr>
                      <w:sz w:val="20"/>
                      <w:szCs w:val="20"/>
                    </w:rPr>
                    <w:t>(посадова особа органу державної податкової служби (підпис, прізвище, ініціали))</w:t>
                  </w:r>
                </w:p>
                <w:p w:rsidR="00132D0E" w:rsidRDefault="00132D0E" w:rsidP="00880F44">
                  <w:pPr>
                    <w:pStyle w:val="a3"/>
                    <w:jc w:val="center"/>
                  </w:pPr>
                  <w:r>
                    <w:t>За результатами камеральної перевірки цього Розрахунку (потрібне позначити)</w:t>
                  </w:r>
                </w:p>
                <w:p w:rsidR="00132D0E" w:rsidRDefault="00132D0E" w:rsidP="00880F44">
                  <w:pPr>
                    <w:pStyle w:val="a3"/>
                    <w:jc w:val="both"/>
                  </w:pPr>
                  <w:r>
                    <w:t xml:space="preserve">порушень (помилок) не виявлено. Складено акт (висновок) від "___" ____________ 20__ року N _____ </w:t>
                  </w:r>
                </w:p>
              </w:tc>
            </w:tr>
            <w:tr w:rsidR="00132D0E" w:rsidTr="00880F44">
              <w:trPr>
                <w:tblCellSpacing w:w="18" w:type="dxa"/>
              </w:trPr>
              <w:tc>
                <w:tcPr>
                  <w:tcW w:w="1750" w:type="pct"/>
                  <w:hideMark/>
                </w:tcPr>
                <w:p w:rsidR="00132D0E" w:rsidRDefault="00132D0E" w:rsidP="00880F44">
                  <w:pPr>
                    <w:pStyle w:val="a3"/>
                  </w:pPr>
                  <w:r>
                    <w:t xml:space="preserve">"___" ____________ 20__ року </w:t>
                  </w:r>
                </w:p>
              </w:tc>
              <w:tc>
                <w:tcPr>
                  <w:tcW w:w="3250" w:type="pct"/>
                  <w:gridSpan w:val="2"/>
                  <w:hideMark/>
                </w:tcPr>
                <w:p w:rsidR="00132D0E" w:rsidRDefault="00132D0E" w:rsidP="00880F44">
                  <w:pPr>
                    <w:pStyle w:val="a3"/>
                    <w:jc w:val="center"/>
                  </w:pPr>
                  <w:r>
                    <w:t>____________________________________________________</w:t>
                  </w:r>
                  <w:r>
                    <w:br/>
                  </w:r>
                  <w:r>
                    <w:rPr>
                      <w:sz w:val="20"/>
                      <w:szCs w:val="20"/>
                    </w:rPr>
                    <w:t xml:space="preserve">(посадова особа органу державної податкової служби (підпис, </w:t>
                  </w:r>
                  <w:r>
                    <w:rPr>
                      <w:sz w:val="20"/>
                      <w:szCs w:val="20"/>
                    </w:rPr>
                    <w:br/>
                    <w:t xml:space="preserve">прізвище, ініціали)) </w:t>
                  </w:r>
                </w:p>
              </w:tc>
            </w:tr>
          </w:tbl>
          <w:p w:rsidR="00132D0E" w:rsidRDefault="00132D0E" w:rsidP="00880F44">
            <w:pPr>
              <w:rPr>
                <w:rFonts w:eastAsia="Times New Roman"/>
              </w:rPr>
            </w:pPr>
            <w:r>
              <w:rPr>
                <w:rFonts w:eastAsia="Times New Roman"/>
              </w:rPr>
              <w:br w:type="textWrapping" w:clear="all"/>
            </w:r>
          </w:p>
        </w:tc>
      </w:tr>
    </w:tbl>
    <w:p w:rsidR="00132D0E" w:rsidRDefault="00132D0E" w:rsidP="00132D0E">
      <w:pPr>
        <w:pStyle w:val="a3"/>
        <w:jc w:val="center"/>
      </w:pPr>
      <w:r>
        <w:br w:type="textWrapping" w:clear="all"/>
      </w:r>
    </w:p>
    <w:p w:rsidR="00132D0E" w:rsidRDefault="00132D0E" w:rsidP="00132D0E">
      <w:pPr>
        <w:pStyle w:val="a3"/>
        <w:jc w:val="both"/>
      </w:pPr>
      <w: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7569"/>
        <w:gridCol w:w="7569"/>
      </w:tblGrid>
      <w:tr w:rsidR="00132D0E" w:rsidTr="00880F44">
        <w:trPr>
          <w:tblCellSpacing w:w="18" w:type="dxa"/>
        </w:trPr>
        <w:tc>
          <w:tcPr>
            <w:tcW w:w="2500" w:type="pct"/>
            <w:vAlign w:val="bottom"/>
            <w:hideMark/>
          </w:tcPr>
          <w:p w:rsidR="00132D0E" w:rsidRDefault="00132D0E" w:rsidP="00880F44">
            <w:pPr>
              <w:pStyle w:val="a3"/>
              <w:jc w:val="center"/>
            </w:pPr>
            <w:r>
              <w:rPr>
                <w:b/>
                <w:bCs/>
              </w:rPr>
              <w:t>Директор Департаменту адміністрування</w:t>
            </w:r>
            <w:r>
              <w:br/>
            </w:r>
            <w:r>
              <w:rPr>
                <w:b/>
                <w:bCs/>
              </w:rPr>
              <w:t>податку на прибуток та інших податків і</w:t>
            </w:r>
            <w:r>
              <w:br/>
            </w:r>
            <w:r>
              <w:rPr>
                <w:b/>
                <w:bCs/>
              </w:rPr>
              <w:t>зборів (обов'язкових платежів)</w:t>
            </w:r>
          </w:p>
        </w:tc>
        <w:tc>
          <w:tcPr>
            <w:tcW w:w="2500" w:type="pct"/>
            <w:vAlign w:val="bottom"/>
            <w:hideMark/>
          </w:tcPr>
          <w:p w:rsidR="00132D0E" w:rsidRDefault="00132D0E" w:rsidP="00880F44">
            <w:pPr>
              <w:pStyle w:val="a3"/>
              <w:jc w:val="center"/>
            </w:pPr>
            <w:r>
              <w:rPr>
                <w:b/>
                <w:bCs/>
              </w:rPr>
              <w:t xml:space="preserve">Н. В. </w:t>
            </w:r>
            <w:proofErr w:type="spellStart"/>
            <w:r>
              <w:rPr>
                <w:b/>
                <w:bCs/>
              </w:rPr>
              <w:t>Хоцянівська</w:t>
            </w:r>
            <w:proofErr w:type="spellEnd"/>
          </w:p>
        </w:tc>
      </w:tr>
    </w:tbl>
    <w:p w:rsidR="00132D0E" w:rsidRDefault="00132D0E" w:rsidP="00132D0E">
      <w:pPr>
        <w:pStyle w:val="a3"/>
        <w:jc w:val="both"/>
      </w:pPr>
      <w:r>
        <w:br w:type="textWrapping" w:clear="all"/>
      </w:r>
    </w:p>
    <w:p w:rsidR="007725AF" w:rsidRDefault="007725AF"/>
    <w:sectPr w:rsidR="007725AF" w:rsidSect="00132D0E">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0E"/>
    <w:rsid w:val="00132D0E"/>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45D52-D83E-4DD9-AD43-FB17BED5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D0E"/>
    <w:pPr>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2D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t.borovich\AppData\Roaming\Liga70\Client\Session\Re19381_IMG_002.gif" TargetMode="External"/><Relationship Id="rId4" Type="http://schemas.openxmlformats.org/officeDocument/2006/relationships/image" Target="file:///C:\Users\t.borovich\AppData\Roaming\Liga70\Client\Session\Re19381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1825</Words>
  <Characters>1041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2018-02-05T10:43:00Z</dcterms:created>
  <dcterms:modified xsi:type="dcterms:W3CDTF">2018-02-05T10:44:00Z</dcterms:modified>
</cp:coreProperties>
</file>